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179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professor orientador Allyson Eduardo Lima da Silva, da E. M. Anita Faria Amaral, pela dedicação e orientação no estudo da Constituição em Miúdos com os seus alunos na 4ª Gincana do Saber Regional.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Os alunos, sob orientação do referido professor, demonstraram grande conhecimento sobre a Constituição Federal, devido a sua forma de educar, comprometido com a aprendizagem e, sobretudo, por despertar nos alunos o interesse pelo conhecimento e sua importância para a vida.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6 de novembro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