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Jandira Beraldo Teixeira, no bairro Fátima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solicitação, visto que, a referida via encontra-se em péssimas condições, toda esburacada, o que vem prejudicando, sobremaneira, o tráfego de veículos e outros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