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em toda extensão da Travessa Antônio Pereira, no Bairro Ribeirão das Mortes.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do Bairro Ribeirão das Mortes relataram junto a este vereador dificuldades de tráfego de veículos na via supracitada que se encontra deteriorada, salientando que é a travessa dá acesso a toda extensão da Rua Antônio Pereira, via de entrada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