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recuperação do asfalto em toda a extensão da Rua Orlando Pereira, no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e usuários da rua, devido ao fluxo intenso de veículos, inclusive de ônibus, que atualmente circulam pela rua, faz-se necessária a recuperação do asfalto, que se encontra com muitos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