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fresa asfáltica ou cascalhamento nas Ruas Pedro Rangel e Sargento Joaquim Bento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período de chuva, a rua fica intransitável em razão dos alagamentos e poças que se formam em toda a sua extensão, impossibilitando a entrada e a saída dos moradores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