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bueiros situados na Rua Cerejeira,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alguns bueiros que estão afundados e danificados por falta de manutenção. Vale salientar que os mesmos geram um grande risco de acidentes envolvendo pedestres e veículos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