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1327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caráter de urgência, ao setor responsável da Administração Pública o reparo dos buracos na Rua Pedro Caldas Rabello, no bairro Santa Dorotéia.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comporta rota de ônibus, além de fluxo intenso de carros, e os grandes buracos que lá se encontram dificultam o tráfego, motivo que enseja o reparo.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