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1319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patrolamento, o cascalhamento e a limpeza da estrada de acesso ao Cristo Redentor,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Moradores, motoristas e pedestres que utilizam a estrada em questão solicitam melhorias devido às condições ruins em que se encontra.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