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1316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do mato alto na calçada em toda a extensão da Rua Benedito Cardoso,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moradores, há trechos na rua citada e nos passeios em que o mato está alto, atrapalhando a passagem de pedestres e tornando o ambiente propício para insetos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