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(2) duas lixeiras na Rua Benedito Cardoso, sendo uma próximo ao nº 135 e outra na esquina próxima ao Campinho,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como não há lixeiras nesses pontos, colocam o lixo doméstico nas calçadas, causando sujeira, além de, às vezes, ser espalhado por cães errantes.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