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instalação de duas (2) lixeiras nas esquinas da avenida de acesso ao Bairro Jardim Jatobá com as seguintes ruas: Rua Maria Amélia de Carvalho, Rua Maria Antonieta de Carvalho, Rua José Francisco de Carvalho, Rua José Inácio de Assis, Rua José Augusto Machado e Rua Sebastião Gorgulho Neto.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moradores, a ausência de lixeira no bairro tornou-se um problema, pois cães errantes têm rasgado as sacolas, espalhando sujeira pelas ruas e atraindo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