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concretagem e bloqueio de acesso de veículos e motocicletas às vielas entre as seguintes ruas: Rua Maria Amélia de Carvalho, Rua Maria Antonieta de Carvalho, Rua José Francisco de Carvalho, Rua José Inácio de Assis, Rua José Augusto Machado e a Rua Sebastião Gorgulho Neto, no bairro Jardim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de chuva, essas vielas ficam impregnadas de lodo, além de ficarem escorregadias, tornando-se perigosas e causando acidentes envolvendo idosos e crianças. De acordo com relatos de moradores, já aconteceram 4 (quatro) acidentes graves, inclusive causando o óbito de um idoso. Por isso, faz-se necessária a concretagem dessas vielas com urgência. Essas vias facilitaram o acesso das crianças para irem à escola de forma mais segura, não precisando utilizar a avenida principal de acesso ao bairro, onde também já ocorreram acidentes envolvendo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