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1303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da praça, no bairro Cidade Jardim, com relação à iluminação, à pintura dos brinquedos e ao calçamento.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praça encontra-se totalmente abandonada. O local, onde deveria servir de lazer para as crianças e moradores do bairro, tornou-se impossível de se frequentar, pois a falta de manutenção gera grande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