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1277</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faixa de travessia de pedestres na Av. Getúlio Vargas, na altura do número 225.</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mencionada avenida não conta com faixa de pedestres, especialmente na altura do número citado, que recebe grande número de pedestres, principalmente nos horários de pico. Já houve acidente grave neste local, em razão do tráfego intenso de veículos e da a ausência da faixa.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16 de outubro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16 de outubro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