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por toda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mato alto nas guias e calçadas, fazendo proliferar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