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1257</w:t>
      </w:r>
      <w:r>
        <w:rPr>
          <w:b/>
          <w:color w:val="000000"/>
        </w:rPr>
        <w:t xml:space="preserve"> / </w:t>
      </w:r>
      <w:bookmarkStart w:id="0" w:name="_GoBack"/>
      <w:bookmarkEnd w:id="0"/>
      <w:r>
        <w:rPr>
          <w:b/>
          <w:color w:val="000000"/>
        </w:rPr>
        <w:t>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estudo para instalação de postes de iluminação em um trecho na estrada do bairro Chaves (estrada paralela à entrada para o Zé Arlindo), que tem como ponto de referência o campo de futebol (Campo da Erica).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De acordo com os moradores, devido ao trecho acima citado não ter iluminação, precisam caminhar mais ou menos 1km sem luz, colocando em risco suas vidas, uma vez que há relatos de assaltos e até mesmo de agressão física aos moradores que por ali precisam passar à noite.</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9 de outubro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9 de outubro de 2018</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