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165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aluno Samuel da Costa Silva, pela conquista do 6º lugar no Concurso EPTV na Escola.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Sua dedicação e esforço resultaram neste grande resultado, elevando o nome da Escola Estadual Presidente Arthur da Costa e Silva, bem como do município de Pouso Alegre no cenário educacional.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