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160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Escola Estadual Monsenhor José Paulino, por ser uma das finalistas na gincana do Saber jovem – Edição 2018, tendo demonstrado grande conhecimento sobre a Constituição Federal, bem como, por ser a campeã da melhor torcida.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Parabéns pela participação na Gincana do Saber Mirim demonstrando grande envolvimento e dedicação na aprendizagem da Constituição em Miúdos, valorizando a educação cidadã e disseminando o conhecimento dos direitos e deveres constitucionais para as crianças.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9 de outubro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