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em caráter de urgência, de instalação de lixeiras no canteiro da Avenida Vicente Simões, na altura da Sorveteria Shup’s.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trecho abrange diversos bares, restaurantes, clínicas, escritórios e comércios, além de estar na área central da cidade. O acúmulo de lixo no local, sempre nas calçadas, atrapalha e incomoda as pessoas que acessam o local. Esta solicitação por diversas vezes foi realizada por esta vereadora, desde o início do corrente ano, mas até o presente momento não obteve êxito nem mesmo resposta.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