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1175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revisão da metragem das faixas amarelas (garagem), defronte aos números 95, 98 e 114, na Rua Vieira de Carvalho,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referidas faixas estão em discordância com a real aplicabilidade das garagens. Vale salientar que tais faixas estão comprometendo a capacidade de estacionamento da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