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o patrolamento e o cascalhamento da estrada rural do bairro Maçaranduba, que dá acesso à casa da Dona Gessi.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péssimo estado, necessitando, com urgência, de cascalhamento. A estrada apresenta muitos buracos, dificultando o acesso dos moradores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