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Careaçu, na altura do nº 236 (fundos com a Rua Monsenhor Dutra),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 da rua, pois os bloquetes estão soltos e, quando os veículos passam pela rua, eles saem do lugar, danificando os carros de todos que utilizam 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