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na Avenida Major Rubens Storino,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pedido dos moradores, a presente avenida é uma via de fluxo intenso de veículos e os motoristas que por ali transitam não respeitam o limite de velocidade,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