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1112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faixa elevada para pedestre na Rua Três Corações, em frente ao laboratório " Methodos",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pedido dos moradores é necessária a faixa elevada para pedestre, tendo em vista que a presente rua é alvo de rachas</w:t>
      </w:r>
      <w:r w:rsidR="00754D3A">
        <w:rPr>
          <w:rFonts w:ascii="Times New Roman" w:eastAsia="Times New Roman" w:hAnsi="Times New Roman" w:cs="Times New Roman"/>
          <w:szCs w:val="24"/>
        </w:rPr>
        <w:t xml:space="preserve"> de veículos automotores</w:t>
      </w:r>
      <w:r>
        <w:rPr>
          <w:rFonts w:ascii="Times New Roman" w:eastAsia="Times New Roman" w:hAnsi="Times New Roman" w:cs="Times New Roman"/>
          <w:szCs w:val="24"/>
        </w:rPr>
        <w:t>, trazendo insegurança à população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setembro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8E000C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setembro de 2018</w:t>
                  </w:r>
                </w:p>
              </w:txbxContent>
            </v:textbox>
          </v:shape>
        </w:pict>
      </w:r>
    </w:p>
    <w:sectPr w:rsidR="00231E54" w:rsidSect="001C63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00C" w:rsidRDefault="008E000C" w:rsidP="007F393F">
      <w:r>
        <w:separator/>
      </w:r>
    </w:p>
  </w:endnote>
  <w:endnote w:type="continuationSeparator" w:id="0">
    <w:p w:rsidR="008E000C" w:rsidRDefault="008E000C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8E000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8E000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8E000C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8E000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00C" w:rsidRDefault="008E000C" w:rsidP="007F393F">
      <w:r>
        <w:separator/>
      </w:r>
    </w:p>
  </w:footnote>
  <w:footnote w:type="continuationSeparator" w:id="0">
    <w:p w:rsidR="008E000C" w:rsidRDefault="008E000C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8E000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8E000C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8E000C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8E000C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8E000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3FF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4D3A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00C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E4A2635F-9672-4E2F-9C85-92D49ACB2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14359-4391-4911-AEDB-597358B0B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10</cp:revision>
  <cp:lastPrinted>2018-08-30T16:42:00Z</cp:lastPrinted>
  <dcterms:created xsi:type="dcterms:W3CDTF">2016-01-14T15:36:00Z</dcterms:created>
  <dcterms:modified xsi:type="dcterms:W3CDTF">2018-08-30T16:42:00Z</dcterms:modified>
</cp:coreProperties>
</file>