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reinstalação de uma placa de "Pare", que foi arrancada, na Av. Joaquim Augusto Moreira, na esquina onde se situa a academia de artes marciais.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um carro arrancou a placa de "Pare" em um acidente, deixando o local sem sinalização.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