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informações sobre o motivo da retirada do playground na Praça Santa Edwirges e qual o destino dos brinquedos.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Ocorre que era o único espaço de lazer para as crianças do Bairro Santa Edwirges e bairros adjacentes. Até a data de hoje não há nada no local. Os moradores solicitam informações sobre o motivo da retirada e que seja reinstalado o playground para as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