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1090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recuperação do asfalto na Rua Benedito Francisco da Costa (Antiga Rua 5),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asfalto da referida rua está todo danificado, com buracos e rachaduras. Esta rua é a principal do bairro, concentrando tráfego intenso de ônibus de linha que buscam os trabalhadores das fábricas, além dos ônibus urbanos, de meia em meia hora. Faz-se necessária sua recuperação, pois o estado em que se encontra tem trazido aos moradores e transeuntes do trecho imenso desconforto e aborrecimento. Tal solicitação já foi apresentada anteriormente, porém, até o momento, não obteve resultado ou resposta.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