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na Rua João Silvério Rosa, próximo ao nº 108, no Bairro Jardim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necessita da instalação de faixa elevada, pois muitos acidentes têm ocorrido no local devido à alta velocidade com que os motoristas trafegam. A fim de evitar novos acidentes e proteger vidas, solicito prioridade no tratamento desta indicação.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