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1021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em toda a extensão da Rua Antônio Adaury Rios Furtado,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encontra-se com muito buracos, dificultando o trânsito de veículos e de pedestres no local. Vale salientar que há tempo este pedido tem sido feito ao setor responsável da Prefeitura Municipal.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