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Doutor Acácio Correa de Carvalho, no bairro Santa Edwirges.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 rua solicitaram este serviço junto a este vereador uma vez que o trânsito tem sido prejudicado e aos transtornos causados à comunidade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