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uma faixa elevada na Rua Comendador José Garcia, em frente ao Cemitério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uma importante via de acesso ao centro da cidade e, por isso, apresenta intenso tráfego de veículos. Contudo, isso faz com que os pedestres fiquem inseguros para atravessarem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