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1707D8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31 DE JULHO DE 2018</w:t>
      </w:r>
    </w:p>
    <w:bookmarkEnd w:id="0"/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01340F" w:rsidRDefault="00AE58E0" w:rsidP="001707D8">
      <w:pPr>
        <w:pStyle w:val="SemEspaamento"/>
        <w:jc w:val="both"/>
      </w:pPr>
      <w:r>
        <w:rPr>
          <w:b/>
        </w:rPr>
        <w:t xml:space="preserve">Projeto de Lei Nº 7407/2018       </w:t>
      </w:r>
      <w:r>
        <w:t xml:space="preserve">DISPÕE SOBRE DENOMINAÇÃO DE LOGRADOURO PÚBLICO: AVENIDA PROJETADA DR. ÂNGELO GUERSONI </w:t>
      </w:r>
      <w:r>
        <w:t>(*1915 +2010).</w:t>
      </w:r>
    </w:p>
    <w:p w:rsidR="0001340F" w:rsidRDefault="00AE58E0" w:rsidP="001707D8">
      <w:pPr>
        <w:pStyle w:val="SemEspaamento"/>
        <w:jc w:val="both"/>
      </w:pPr>
      <w:proofErr w:type="gramStart"/>
      <w:r>
        <w:t>Autor(</w:t>
      </w:r>
      <w:proofErr w:type="gramEnd"/>
      <w:r>
        <w:t>a): Dito Barbosa</w:t>
      </w:r>
    </w:p>
    <w:p w:rsidR="0001340F" w:rsidRDefault="00AE58E0" w:rsidP="001707D8">
      <w:pPr>
        <w:pStyle w:val="SemEspaamento"/>
        <w:jc w:val="both"/>
      </w:pPr>
      <w:r>
        <w:t>Única Votação</w:t>
      </w:r>
    </w:p>
    <w:p w:rsidR="0001340F" w:rsidRDefault="0001340F" w:rsidP="001707D8">
      <w:pPr>
        <w:pStyle w:val="SemEspaamento"/>
        <w:jc w:val="both"/>
      </w:pPr>
    </w:p>
    <w:p w:rsidR="0001340F" w:rsidRDefault="00AE58E0" w:rsidP="001707D8">
      <w:pPr>
        <w:pStyle w:val="SemEspaamento"/>
        <w:jc w:val="both"/>
      </w:pPr>
      <w:r>
        <w:rPr>
          <w:b/>
        </w:rPr>
        <w:t xml:space="preserve">Projeto de Lei Nº 7413/2018       </w:t>
      </w:r>
      <w:r>
        <w:t>DISPÕE SOBRE DENOMINAÇÃO DE LOGRADOURO PÚBLICO: RUA LAEL SANTIAGO (*1932 +2017) E REVOGA A LEI MUNICIPAL Nº 5.073/2011.</w:t>
      </w:r>
    </w:p>
    <w:p w:rsidR="0001340F" w:rsidRDefault="00AE58E0" w:rsidP="001707D8">
      <w:pPr>
        <w:pStyle w:val="SemEspaamento"/>
        <w:jc w:val="both"/>
      </w:pPr>
      <w:proofErr w:type="gramStart"/>
      <w:r>
        <w:t>Autor(</w:t>
      </w:r>
      <w:proofErr w:type="gramEnd"/>
      <w:r>
        <w:t>a): Dito Barbosa</w:t>
      </w:r>
    </w:p>
    <w:p w:rsidR="0001340F" w:rsidRDefault="00AE58E0" w:rsidP="001707D8">
      <w:pPr>
        <w:pStyle w:val="SemEspaamento"/>
        <w:jc w:val="both"/>
      </w:pPr>
      <w:r>
        <w:t>Única Votação</w:t>
      </w:r>
    </w:p>
    <w:p w:rsidR="0001340F" w:rsidRDefault="0001340F" w:rsidP="001707D8">
      <w:pPr>
        <w:pStyle w:val="SemEspaamento"/>
        <w:jc w:val="both"/>
      </w:pPr>
    </w:p>
    <w:p w:rsidR="0001340F" w:rsidRDefault="00AE58E0" w:rsidP="001707D8">
      <w:pPr>
        <w:pStyle w:val="SemEspaamento"/>
        <w:jc w:val="both"/>
      </w:pPr>
      <w:r>
        <w:rPr>
          <w:b/>
        </w:rPr>
        <w:t xml:space="preserve">Projeto de </w:t>
      </w:r>
      <w:r>
        <w:rPr>
          <w:b/>
        </w:rPr>
        <w:t xml:space="preserve">Lei Nº 7414/2018       </w:t>
      </w:r>
      <w:r>
        <w:t>DISPÕE SOBRE DENOMINAÇÃO DE LOGRADOURO PÚBLICO: RUA JOAQUIM FELICIANO VIDAL (*1926 +2009).</w:t>
      </w:r>
    </w:p>
    <w:p w:rsidR="0001340F" w:rsidRDefault="00AE58E0" w:rsidP="001707D8">
      <w:pPr>
        <w:pStyle w:val="SemEspaamento"/>
        <w:jc w:val="both"/>
      </w:pPr>
      <w:proofErr w:type="gramStart"/>
      <w:r>
        <w:t>Autor(</w:t>
      </w:r>
      <w:proofErr w:type="gramEnd"/>
      <w:r>
        <w:t>a): Odair Quincote</w:t>
      </w:r>
    </w:p>
    <w:p w:rsidR="0001340F" w:rsidRDefault="00AE58E0" w:rsidP="001707D8">
      <w:pPr>
        <w:pStyle w:val="SemEspaamento"/>
        <w:jc w:val="both"/>
      </w:pPr>
      <w:r>
        <w:t>Única Votação</w:t>
      </w:r>
    </w:p>
    <w:p w:rsidR="0001340F" w:rsidRDefault="0001340F" w:rsidP="001707D8">
      <w:pPr>
        <w:pStyle w:val="SemEspaamento"/>
        <w:jc w:val="both"/>
      </w:pPr>
    </w:p>
    <w:p w:rsidR="0001340F" w:rsidRDefault="00AE58E0" w:rsidP="001707D8">
      <w:pPr>
        <w:pStyle w:val="SemEspaamento"/>
        <w:jc w:val="both"/>
      </w:pPr>
      <w:r>
        <w:rPr>
          <w:b/>
        </w:rPr>
        <w:t xml:space="preserve">Projeto de Lei Nº 947/2018       </w:t>
      </w:r>
      <w:r>
        <w:t xml:space="preserve">ALTERA A REDAÇÃO DO PARÁGRAFO ÚNICO, ARTIGO 47 DA LEI Nº 5.527 DE </w:t>
      </w:r>
      <w:r>
        <w:t>2014 QUE VINCULA O FUNDO MUNICIPAL DE ASSISTÊNCIA SOCIAL À SECRETARIA MUNICIPAL DE ADMINISTRAÇÃO E FINANÇAS.</w:t>
      </w:r>
    </w:p>
    <w:p w:rsidR="0001340F" w:rsidRDefault="00AE58E0" w:rsidP="001707D8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01340F" w:rsidRDefault="00AE58E0" w:rsidP="001707D8">
      <w:pPr>
        <w:pStyle w:val="SemEspaamento"/>
        <w:jc w:val="both"/>
      </w:pPr>
      <w:r>
        <w:t>1ª Votação</w:t>
      </w:r>
    </w:p>
    <w:p w:rsidR="0001340F" w:rsidRDefault="0001340F" w:rsidP="001707D8">
      <w:pPr>
        <w:pStyle w:val="SemEspaamento"/>
        <w:jc w:val="both"/>
      </w:pPr>
    </w:p>
    <w:p w:rsidR="0001340F" w:rsidRDefault="00AE58E0" w:rsidP="001707D8">
      <w:pPr>
        <w:pStyle w:val="SemEspaamento"/>
        <w:jc w:val="both"/>
      </w:pPr>
      <w:r>
        <w:rPr>
          <w:b/>
        </w:rPr>
        <w:t xml:space="preserve">Projeto de Lei Nº 948/2018       </w:t>
      </w:r>
      <w:r>
        <w:t>ALTERA A REDAÇÃO DO ARTIGO 3º, INCISO VII, VIII, LEI Nº 2.693 DE 1993 QUE AU</w:t>
      </w:r>
      <w:r>
        <w:t>TORIZA O SECRETÁRIO MUNICIPAL DE SAÚDE E O RESPONSÁVEL PELO DEPARTAMENTO DE GESTÃO FINANCEIRA A ASSINAR OS CHEQUES, E A ORDENAR EMPENHOS, E PAGAMENTOS DAS DESPESAS DO FUNDO MUNICIPAL DE SAÚDE.</w:t>
      </w:r>
    </w:p>
    <w:p w:rsidR="0001340F" w:rsidRDefault="00AE58E0" w:rsidP="001707D8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01340F" w:rsidRDefault="00AE58E0" w:rsidP="001707D8">
      <w:pPr>
        <w:pStyle w:val="SemEspaamento"/>
        <w:jc w:val="both"/>
      </w:pPr>
      <w:r>
        <w:t>1ª Votação</w:t>
      </w:r>
    </w:p>
    <w:p w:rsidR="0001340F" w:rsidRDefault="0001340F" w:rsidP="001707D8">
      <w:pPr>
        <w:pStyle w:val="SemEspaamento"/>
        <w:jc w:val="both"/>
      </w:pPr>
    </w:p>
    <w:p w:rsidR="0001340F" w:rsidRDefault="00AE58E0" w:rsidP="001707D8">
      <w:pPr>
        <w:pStyle w:val="SemEspaamento"/>
        <w:jc w:val="both"/>
      </w:pPr>
      <w:r>
        <w:rPr>
          <w:b/>
        </w:rPr>
        <w:t>Projeto de Lei Nº 950/201</w:t>
      </w:r>
      <w:r>
        <w:rPr>
          <w:b/>
        </w:rPr>
        <w:t xml:space="preserve">8       </w:t>
      </w:r>
      <w:r>
        <w:t>DISPÕE SOBRE A OBRIGATORIEDADE DO USO DE LÂMPADAS DE LED (DIODO EMISSOR DE LUZ) NA REDE DE ILUMINAÇÃO PÚBLICA EM NOVOS LOTEAMENTOS E EMPREENDIMENTOS IMOBILIÁRIOS NO MUNICÍPIO DE POUSO ALEGRE E DÁ OUTRAS PROVIDÊNCIAS.</w:t>
      </w:r>
    </w:p>
    <w:p w:rsidR="0001340F" w:rsidRDefault="00AE58E0" w:rsidP="001707D8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01340F" w:rsidRDefault="00AE58E0" w:rsidP="001707D8">
      <w:pPr>
        <w:pStyle w:val="SemEspaamento"/>
        <w:jc w:val="both"/>
      </w:pPr>
      <w:r>
        <w:t>1ª Vo</w:t>
      </w:r>
      <w:r>
        <w:t>tação</w:t>
      </w:r>
    </w:p>
    <w:p w:rsidR="0001340F" w:rsidRDefault="0001340F" w:rsidP="001707D8">
      <w:pPr>
        <w:pStyle w:val="SemEspaamento"/>
        <w:jc w:val="both"/>
      </w:pPr>
    </w:p>
    <w:p w:rsidR="0001340F" w:rsidRDefault="00AE58E0" w:rsidP="001707D8">
      <w:pPr>
        <w:pStyle w:val="SemEspaamento"/>
        <w:jc w:val="both"/>
      </w:pPr>
      <w:r>
        <w:rPr>
          <w:b/>
        </w:rPr>
        <w:t xml:space="preserve">Requerimento Nº 41/2018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ao Poder Executivo informações sobre quem são os responsáveis pela Guarda Civil Municipal em Pouso Alegre.</w:t>
      </w:r>
    </w:p>
    <w:p w:rsidR="0001340F" w:rsidRDefault="00AE58E0" w:rsidP="001707D8">
      <w:pPr>
        <w:pStyle w:val="SemEspaamento"/>
        <w:jc w:val="both"/>
      </w:pPr>
      <w:proofErr w:type="gramStart"/>
      <w:r>
        <w:t>Autor(</w:t>
      </w:r>
      <w:proofErr w:type="gramEnd"/>
      <w:r>
        <w:t>a): Campanha</w:t>
      </w:r>
    </w:p>
    <w:p w:rsidR="003379FD" w:rsidRPr="003379FD" w:rsidRDefault="00AE58E0" w:rsidP="001707D8">
      <w:pPr>
        <w:pStyle w:val="SemEspaamento"/>
        <w:jc w:val="both"/>
        <w:rPr>
          <w:sz w:val="24"/>
          <w:szCs w:val="24"/>
        </w:rPr>
      </w:pPr>
      <w:r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E0" w:rsidRDefault="00AE58E0" w:rsidP="00D30C58">
      <w:pPr>
        <w:spacing w:after="0" w:line="240" w:lineRule="auto"/>
      </w:pPr>
      <w:r>
        <w:separator/>
      </w:r>
    </w:p>
  </w:endnote>
  <w:endnote w:type="continuationSeparator" w:id="0">
    <w:p w:rsidR="00AE58E0" w:rsidRDefault="00AE58E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AE58E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E0" w:rsidRDefault="00AE58E0" w:rsidP="00D30C58">
      <w:pPr>
        <w:spacing w:after="0" w:line="240" w:lineRule="auto"/>
      </w:pPr>
      <w:r>
        <w:separator/>
      </w:r>
    </w:p>
  </w:footnote>
  <w:footnote w:type="continuationSeparator" w:id="0">
    <w:p w:rsidR="00AE58E0" w:rsidRDefault="00AE58E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40F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7D8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8E0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D7F1E1-6E4D-4EAE-BE9D-35EB55B2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A174E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A2A9C0-6AA8-4446-BA8C-1BA9F83D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2018-07-30T20:04:00Z</cp:lastPrinted>
  <dcterms:created xsi:type="dcterms:W3CDTF">2017-10-09T17:16:00Z</dcterms:created>
  <dcterms:modified xsi:type="dcterms:W3CDTF">2018-07-30T20:04:00Z</dcterms:modified>
</cp:coreProperties>
</file>