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980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icolocação de lâmpada no poste localizado na Igrejinha de Nossa Senhora da Piedade, próximo ao posto de Saúde, no bairro Canta Galo.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ponto já conta com o poste de luz instalado, porém, sem lâmpada de iluminação. Moradores do local e frequentadores da comunidade pleiteiam esta melhoria, uma vez que já foi solicitada, mas ainda não se obteve resposta sobre a questão.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