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1,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calçamento pelo fato de a rua ser de terra, o que traz uma série de transtornos aos moradores, como: poeira, lama, mato alto e buracos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