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06 (seis) lixeiras, com urgência, na Rua José Antônio Dantas, próximo ao nº 190, onde está localizado o Mosteiro Popular Nossa Senhora de Guadalupe (restaurante popular),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não há lixeira, fazendo com que os moradores e funcionários do Mosteiro depositem o lixo no chão e causando grandes transtornos, como o aparecimento de insetos e de outros animais, além de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