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38" w:rsidRPr="008C0E38" w:rsidRDefault="008C0E38" w:rsidP="008C0E3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8C0E38">
        <w:rPr>
          <w:rFonts w:ascii="Times New Roman" w:hAnsi="Times New Roman"/>
          <w:b/>
          <w:sz w:val="24"/>
          <w:szCs w:val="24"/>
        </w:rPr>
        <w:t>PROJETO DE LEI N° 946</w:t>
      </w:r>
      <w:r w:rsidRPr="008C0E38">
        <w:rPr>
          <w:rFonts w:ascii="Times New Roman" w:hAnsi="Times New Roman"/>
          <w:b/>
          <w:sz w:val="24"/>
          <w:szCs w:val="24"/>
        </w:rPr>
        <w:t xml:space="preserve"> /</w:t>
      </w:r>
      <w:r w:rsidRPr="008C0E38">
        <w:rPr>
          <w:rFonts w:ascii="Times New Roman" w:hAnsi="Times New Roman"/>
          <w:b/>
          <w:sz w:val="24"/>
          <w:szCs w:val="24"/>
        </w:rPr>
        <w:t xml:space="preserve"> 2018</w:t>
      </w:r>
    </w:p>
    <w:p w:rsidR="008C0E38" w:rsidRPr="008C0E38" w:rsidRDefault="008C0E38" w:rsidP="008C0E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0E38" w:rsidRDefault="008C0E38" w:rsidP="008C0E38">
      <w:pPr>
        <w:pStyle w:val="SemEspaamen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C0E38" w:rsidRPr="008C0E38" w:rsidRDefault="008C0E38" w:rsidP="008C0E38">
      <w:pPr>
        <w:pStyle w:val="SemEspaamento"/>
        <w:ind w:left="5103"/>
        <w:jc w:val="both"/>
        <w:rPr>
          <w:rFonts w:ascii="Times New Roman" w:hAnsi="Times New Roman"/>
          <w:sz w:val="24"/>
          <w:szCs w:val="24"/>
        </w:rPr>
      </w:pPr>
      <w:r w:rsidRPr="008C0E38">
        <w:rPr>
          <w:rFonts w:ascii="Times New Roman" w:hAnsi="Times New Roman"/>
          <w:b/>
          <w:sz w:val="24"/>
          <w:szCs w:val="24"/>
        </w:rPr>
        <w:t>ALTERA A LEI N</w:t>
      </w:r>
      <w:r w:rsidR="00F20104">
        <w:rPr>
          <w:rFonts w:ascii="Times New Roman" w:hAnsi="Times New Roman"/>
          <w:b/>
          <w:sz w:val="24"/>
          <w:szCs w:val="24"/>
        </w:rPr>
        <w:t>º</w:t>
      </w:r>
      <w:bookmarkStart w:id="0" w:name="_GoBack"/>
      <w:bookmarkEnd w:id="0"/>
      <w:r w:rsidRPr="008C0E38">
        <w:rPr>
          <w:rFonts w:ascii="Times New Roman" w:hAnsi="Times New Roman"/>
          <w:b/>
          <w:sz w:val="24"/>
          <w:szCs w:val="24"/>
        </w:rPr>
        <w:t xml:space="preserve"> 4.389 DE 1</w:t>
      </w:r>
      <w:r w:rsidR="00F20104">
        <w:rPr>
          <w:rFonts w:ascii="Times New Roman" w:hAnsi="Times New Roman"/>
          <w:b/>
          <w:sz w:val="24"/>
          <w:szCs w:val="24"/>
        </w:rPr>
        <w:t>4</w:t>
      </w:r>
      <w:r w:rsidRPr="008C0E38">
        <w:rPr>
          <w:rFonts w:ascii="Times New Roman" w:hAnsi="Times New Roman"/>
          <w:b/>
          <w:sz w:val="24"/>
          <w:szCs w:val="24"/>
        </w:rPr>
        <w:t xml:space="preserve"> DE OUTUBRO DE 2005, QUE DISPÕE SOBE ISSQN – IMPOSTOS SOBRE SERVIÇOS DE QUALQUER NATUREZA</w:t>
      </w:r>
      <w:r w:rsidRPr="008C0E38">
        <w:rPr>
          <w:rFonts w:ascii="Times New Roman" w:hAnsi="Times New Roman"/>
          <w:sz w:val="24"/>
          <w:szCs w:val="24"/>
        </w:rPr>
        <w:t xml:space="preserve">. </w:t>
      </w:r>
    </w:p>
    <w:p w:rsidR="008C0E38" w:rsidRPr="008C0E38" w:rsidRDefault="008C0E38" w:rsidP="008C0E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0E38" w:rsidRPr="008C0E38" w:rsidRDefault="008C0E38" w:rsidP="008C0E38">
      <w:pPr>
        <w:pStyle w:val="SemEspaamento"/>
        <w:ind w:firstLine="5103"/>
        <w:jc w:val="both"/>
        <w:rPr>
          <w:rFonts w:ascii="Times New Roman" w:hAnsi="Times New Roman"/>
          <w:b/>
          <w:sz w:val="20"/>
          <w:szCs w:val="20"/>
        </w:rPr>
      </w:pPr>
      <w:r w:rsidRPr="008C0E38">
        <w:rPr>
          <w:rFonts w:ascii="Times New Roman" w:hAnsi="Times New Roman"/>
          <w:b/>
          <w:sz w:val="20"/>
          <w:szCs w:val="20"/>
        </w:rPr>
        <w:t>Autor: Poder Executivo</w:t>
      </w:r>
    </w:p>
    <w:p w:rsidR="008C0E38" w:rsidRPr="008C0E38" w:rsidRDefault="008C0E38" w:rsidP="008C0E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0E38" w:rsidRDefault="008C0E38" w:rsidP="008C0E38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C0E38" w:rsidRPr="008C0E38" w:rsidRDefault="008C0E38" w:rsidP="008C0E38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C0E38">
        <w:rPr>
          <w:rFonts w:ascii="Times New Roman" w:eastAsia="Times New Roman" w:hAnsi="Times New Roman"/>
          <w:sz w:val="24"/>
          <w:szCs w:val="24"/>
          <w:lang w:eastAsia="zh-CN"/>
        </w:rPr>
        <w:t>A Câmara Municipal de Pouso Alegre, Estado de Minas Gerais, aprova e o Chefe do Poder Executivo sanciona e promulga a seguinte Lei:</w:t>
      </w:r>
    </w:p>
    <w:p w:rsidR="008C0E38" w:rsidRPr="008C0E38" w:rsidRDefault="008C0E38" w:rsidP="008C0E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0E38" w:rsidRPr="008C0E38" w:rsidRDefault="008C0E38" w:rsidP="008C0E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0E38">
        <w:rPr>
          <w:rFonts w:ascii="Times New Roman" w:hAnsi="Times New Roman"/>
          <w:b/>
          <w:sz w:val="24"/>
          <w:szCs w:val="24"/>
        </w:rPr>
        <w:t>Art. 1</w:t>
      </w:r>
      <w:r w:rsidRPr="008C0E38">
        <w:rPr>
          <w:rFonts w:ascii="Times New Roman" w:hAnsi="Times New Roman"/>
          <w:b/>
          <w:sz w:val="24"/>
          <w:szCs w:val="24"/>
        </w:rPr>
        <w:t>º</w:t>
      </w:r>
      <w:r w:rsidRPr="008C0E38">
        <w:rPr>
          <w:rFonts w:ascii="Times New Roman" w:hAnsi="Times New Roman"/>
          <w:sz w:val="24"/>
          <w:szCs w:val="24"/>
        </w:rPr>
        <w:t xml:space="preserve"> O art. 14 da Lei n</w:t>
      </w:r>
      <w:r>
        <w:rPr>
          <w:rFonts w:ascii="Times New Roman" w:hAnsi="Times New Roman"/>
          <w:sz w:val="24"/>
          <w:szCs w:val="24"/>
        </w:rPr>
        <w:t xml:space="preserve">º </w:t>
      </w:r>
      <w:r w:rsidRPr="008C0E38">
        <w:rPr>
          <w:rFonts w:ascii="Times New Roman" w:hAnsi="Times New Roman"/>
          <w:sz w:val="24"/>
          <w:szCs w:val="24"/>
        </w:rPr>
        <w:t>4.389, de 1</w:t>
      </w:r>
      <w:r w:rsidR="00F20104">
        <w:rPr>
          <w:rFonts w:ascii="Times New Roman" w:hAnsi="Times New Roman"/>
          <w:sz w:val="24"/>
          <w:szCs w:val="24"/>
        </w:rPr>
        <w:t>4</w:t>
      </w:r>
      <w:r w:rsidRPr="008C0E38">
        <w:rPr>
          <w:rFonts w:ascii="Times New Roman" w:hAnsi="Times New Roman"/>
          <w:sz w:val="24"/>
          <w:szCs w:val="24"/>
        </w:rPr>
        <w:t xml:space="preserve"> de </w:t>
      </w:r>
      <w:proofErr w:type="gramStart"/>
      <w:r w:rsidRPr="008C0E38">
        <w:rPr>
          <w:rFonts w:ascii="Times New Roman" w:hAnsi="Times New Roman"/>
          <w:sz w:val="24"/>
          <w:szCs w:val="24"/>
        </w:rPr>
        <w:t>Outubro</w:t>
      </w:r>
      <w:proofErr w:type="gramEnd"/>
      <w:r w:rsidRPr="008C0E38">
        <w:rPr>
          <w:rFonts w:ascii="Times New Roman" w:hAnsi="Times New Roman"/>
          <w:sz w:val="24"/>
          <w:szCs w:val="24"/>
        </w:rPr>
        <w:t xml:space="preserve"> de 2005</w:t>
      </w:r>
      <w:r>
        <w:rPr>
          <w:rFonts w:ascii="Times New Roman" w:hAnsi="Times New Roman"/>
          <w:sz w:val="24"/>
          <w:szCs w:val="24"/>
        </w:rPr>
        <w:t>,</w:t>
      </w:r>
      <w:r w:rsidRPr="008C0E38">
        <w:rPr>
          <w:rFonts w:ascii="Times New Roman" w:hAnsi="Times New Roman"/>
          <w:sz w:val="24"/>
          <w:szCs w:val="24"/>
        </w:rPr>
        <w:t xml:space="preserve"> passa a vigorar acrescido do seguinte § 10.</w:t>
      </w:r>
    </w:p>
    <w:p w:rsidR="008C0E38" w:rsidRDefault="008C0E38" w:rsidP="008C0E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0E38" w:rsidRPr="008C0E38" w:rsidRDefault="008C0E38" w:rsidP="008C0E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“Art. 14. (...)</w:t>
      </w:r>
    </w:p>
    <w:p w:rsidR="008C0E38" w:rsidRDefault="008C0E38" w:rsidP="008C0E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0E38" w:rsidRPr="008C0E38" w:rsidRDefault="008C0E38" w:rsidP="008C0E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10.</w:t>
      </w:r>
      <w:r w:rsidRPr="008C0E38">
        <w:rPr>
          <w:rFonts w:ascii="Times New Roman" w:hAnsi="Times New Roman"/>
          <w:sz w:val="24"/>
          <w:szCs w:val="24"/>
        </w:rPr>
        <w:t xml:space="preserve"> No caso dos serviços descritos nos subitens 4.22 e 4.23 desta Lei, a base de cálculo do imposto será a diferença entre os valores cobrados dos usuários e os valores repassados aos prestadores finais dos serviços, médicos, cooperados, hospitais, clínicas, sanatórios, laboratórios de análise, de patologia, de eletricidade médica e assemelhados, ambulatórios, prontos-socorros, manicômios, casas de saúde, de repouso e recuperação, bancos de sangue, de pele, de olhos, de sêmen e congêneres, desde que tais pagamentos sejam efetuados a prestadores sujeitos </w:t>
      </w:r>
      <w:proofErr w:type="spellStart"/>
      <w:r w:rsidRPr="008C0E38">
        <w:rPr>
          <w:rFonts w:ascii="Times New Roman" w:hAnsi="Times New Roman"/>
          <w:sz w:val="24"/>
          <w:szCs w:val="24"/>
        </w:rPr>
        <w:t>a</w:t>
      </w:r>
      <w:proofErr w:type="spellEnd"/>
      <w:r w:rsidRPr="008C0E38">
        <w:rPr>
          <w:rFonts w:ascii="Times New Roman" w:hAnsi="Times New Roman"/>
          <w:sz w:val="24"/>
          <w:szCs w:val="24"/>
        </w:rPr>
        <w:t xml:space="preserve"> tributação do ISSQN, se e quando inscritos como contribuinte do imposto.”</w:t>
      </w:r>
    </w:p>
    <w:p w:rsidR="008C0E38" w:rsidRDefault="008C0E38" w:rsidP="008C0E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0E38" w:rsidRPr="008C0E38" w:rsidRDefault="008C0E38" w:rsidP="008C0E3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0E38">
        <w:rPr>
          <w:rFonts w:ascii="Times New Roman" w:hAnsi="Times New Roman"/>
          <w:b/>
          <w:sz w:val="24"/>
          <w:szCs w:val="24"/>
        </w:rPr>
        <w:t>Art. 2</w:t>
      </w:r>
      <w:r w:rsidRPr="008C0E38">
        <w:rPr>
          <w:rFonts w:ascii="Times New Roman" w:hAnsi="Times New Roman"/>
          <w:b/>
          <w:sz w:val="24"/>
          <w:szCs w:val="24"/>
        </w:rPr>
        <w:t>º</w:t>
      </w:r>
      <w:r w:rsidRPr="008C0E38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8C0E38" w:rsidRPr="008C0E38" w:rsidRDefault="008C0E38" w:rsidP="008C0E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0E38" w:rsidRDefault="008C0E38" w:rsidP="008C0E3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C0E38" w:rsidRDefault="008C0E38" w:rsidP="008C0E3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8C0E38">
        <w:rPr>
          <w:rFonts w:ascii="Times New Roman" w:hAnsi="Times New Roman"/>
          <w:sz w:val="24"/>
          <w:szCs w:val="24"/>
        </w:rPr>
        <w:t>Pouso Alegre</w:t>
      </w:r>
      <w:r>
        <w:rPr>
          <w:rFonts w:ascii="Times New Roman" w:hAnsi="Times New Roman"/>
          <w:sz w:val="24"/>
          <w:szCs w:val="24"/>
        </w:rPr>
        <w:t>,</w:t>
      </w:r>
      <w:r w:rsidRPr="008C0E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</w:t>
      </w:r>
      <w:r w:rsidRPr="008C0E38">
        <w:rPr>
          <w:rFonts w:ascii="Times New Roman" w:hAnsi="Times New Roman"/>
          <w:sz w:val="24"/>
          <w:szCs w:val="24"/>
        </w:rPr>
        <w:t xml:space="preserve"> de ju</w:t>
      </w:r>
      <w:r>
        <w:rPr>
          <w:rFonts w:ascii="Times New Roman" w:hAnsi="Times New Roman"/>
          <w:sz w:val="24"/>
          <w:szCs w:val="24"/>
        </w:rPr>
        <w:t>l</w:t>
      </w:r>
      <w:r w:rsidRPr="008C0E38">
        <w:rPr>
          <w:rFonts w:ascii="Times New Roman" w:hAnsi="Times New Roman"/>
          <w:sz w:val="24"/>
          <w:szCs w:val="24"/>
        </w:rPr>
        <w:t>ho 2018.</w:t>
      </w:r>
    </w:p>
    <w:p w:rsidR="008C0E38" w:rsidRDefault="008C0E38" w:rsidP="008C0E3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C0E38" w:rsidRDefault="008C0E38" w:rsidP="008C0E3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C0E38" w:rsidRPr="008C0E38" w:rsidRDefault="008C0E38" w:rsidP="008C0E3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C0E38" w:rsidRDefault="008C0E38" w:rsidP="008C0E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C0E38" w:rsidTr="008C0E38">
        <w:tc>
          <w:tcPr>
            <w:tcW w:w="5097" w:type="dxa"/>
          </w:tcPr>
          <w:p w:rsidR="008C0E38" w:rsidRDefault="008C0E38" w:rsidP="008C0E3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8C0E38" w:rsidRDefault="008C0E38" w:rsidP="008C0E3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8C0E38" w:rsidTr="008C0E38">
        <w:tc>
          <w:tcPr>
            <w:tcW w:w="5097" w:type="dxa"/>
          </w:tcPr>
          <w:p w:rsidR="008C0E38" w:rsidRPr="008C0E38" w:rsidRDefault="008C0E38" w:rsidP="008C0E3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E38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C0E38" w:rsidRPr="008C0E38" w:rsidRDefault="008C0E38" w:rsidP="008C0E3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E38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8C0E38" w:rsidRPr="008C0E38" w:rsidRDefault="008C0E38" w:rsidP="008C0E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8C0E38" w:rsidRPr="008C0E38" w:rsidSect="008C0E38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38"/>
    <w:rsid w:val="00160444"/>
    <w:rsid w:val="00227603"/>
    <w:rsid w:val="008C0E38"/>
    <w:rsid w:val="00F2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7E483-D669-45E5-8C18-AE2739E3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E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C0E3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8C0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2018-07-17T18:52:00Z</dcterms:created>
  <dcterms:modified xsi:type="dcterms:W3CDTF">2018-07-17T19:13:00Z</dcterms:modified>
</cp:coreProperties>
</file>