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46" w:rsidRPr="00C640D1" w:rsidRDefault="00C52A46" w:rsidP="00C52A46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>
        <w:rPr>
          <w:b/>
          <w:color w:val="000000"/>
        </w:rPr>
        <w:t>89/2018</w:t>
      </w:r>
    </w:p>
    <w:p w:rsidR="00C52A46" w:rsidRDefault="00C52A46" w:rsidP="00C52A46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C52A46" w:rsidRPr="00C640D1" w:rsidRDefault="00C52A46" w:rsidP="00C52A46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C52A46" w:rsidRPr="00C640D1" w:rsidRDefault="00C52A46" w:rsidP="00C52A46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C52A46" w:rsidRDefault="00C52A46" w:rsidP="00C52A46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C52A46" w:rsidRPr="00C640D1" w:rsidRDefault="00C52A46" w:rsidP="00C52A46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C52A46" w:rsidRPr="00C640D1" w:rsidRDefault="00C52A46" w:rsidP="00C52A46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Leandro de Morais Pereira</w:t>
      </w:r>
      <w:r w:rsidRPr="00C640D1">
        <w:t xml:space="preserve">, no uso de suas atribuições legais, e de conformidade com o inciso I, do art. 115 da Lei Orgânica Municipal, </w:t>
      </w:r>
    </w:p>
    <w:p w:rsidR="00C52A46" w:rsidRPr="00C640D1" w:rsidRDefault="00C52A46" w:rsidP="00C52A46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C52A46" w:rsidRPr="00974C97" w:rsidRDefault="00C52A46" w:rsidP="00C52A4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>
        <w:rPr>
          <w:rFonts w:ascii="Times New Roman" w:hAnsi="Times New Roman"/>
          <w:sz w:val="24"/>
          <w:szCs w:val="24"/>
          <w:lang w:eastAsia="en-US"/>
        </w:rPr>
        <w:t xml:space="preserve">o servidor </w:t>
      </w:r>
      <w:proofErr w:type="spellStart"/>
      <w:r w:rsidR="00D9136B">
        <w:rPr>
          <w:rFonts w:ascii="Times New Roman" w:hAnsi="Times New Roman"/>
          <w:sz w:val="24"/>
          <w:szCs w:val="24"/>
          <w:lang w:eastAsia="en-US"/>
        </w:rPr>
        <w:t>Alaila</w:t>
      </w:r>
      <w:proofErr w:type="spellEnd"/>
      <w:r w:rsidR="00D913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D9136B">
        <w:rPr>
          <w:rFonts w:ascii="Times New Roman" w:hAnsi="Times New Roman"/>
          <w:sz w:val="24"/>
          <w:szCs w:val="24"/>
          <w:lang w:eastAsia="en-US"/>
        </w:rPr>
        <w:t>Elebian</w:t>
      </w:r>
      <w:proofErr w:type="spellEnd"/>
      <w:r w:rsidR="00D9136B">
        <w:rPr>
          <w:rFonts w:ascii="Times New Roman" w:hAnsi="Times New Roman"/>
          <w:sz w:val="24"/>
          <w:szCs w:val="24"/>
          <w:lang w:eastAsia="en-US"/>
        </w:rPr>
        <w:t xml:space="preserve"> Ribeiro Luz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</w:t>
      </w:r>
      <w:r>
        <w:rPr>
          <w:rFonts w:ascii="Times New Roman" w:hAnsi="Times New Roman"/>
          <w:sz w:val="24"/>
          <w:szCs w:val="24"/>
          <w:lang w:eastAsia="en-US"/>
        </w:rPr>
        <w:t xml:space="preserve">especialização </w:t>
      </w:r>
      <w:r w:rsidRPr="008A11EC">
        <w:rPr>
          <w:rFonts w:ascii="Times New Roman" w:hAnsi="Times New Roman"/>
          <w:i/>
          <w:sz w:val="24"/>
          <w:szCs w:val="24"/>
          <w:lang w:eastAsia="en-US"/>
        </w:rPr>
        <w:t>Lato Sensu</w:t>
      </w:r>
      <w:r>
        <w:rPr>
          <w:rFonts w:ascii="Times New Roman" w:hAnsi="Times New Roman"/>
          <w:sz w:val="24"/>
          <w:szCs w:val="24"/>
          <w:lang w:eastAsia="en-US"/>
        </w:rPr>
        <w:t xml:space="preserve"> “</w:t>
      </w:r>
      <w:r>
        <w:rPr>
          <w:rFonts w:ascii="Times New Roman" w:hAnsi="Times New Roman"/>
          <w:i/>
          <w:sz w:val="24"/>
          <w:szCs w:val="24"/>
          <w:lang w:eastAsia="en-US"/>
        </w:rPr>
        <w:t>MBA em Gestão Estratégica de Pessoas</w:t>
      </w:r>
      <w:r>
        <w:rPr>
          <w:rFonts w:ascii="Times New Roman" w:hAnsi="Times New Roman"/>
          <w:sz w:val="24"/>
          <w:szCs w:val="24"/>
          <w:lang w:eastAsia="en-US"/>
        </w:rPr>
        <w:t xml:space="preserve">”, </w:t>
      </w:r>
      <w:r w:rsidRPr="00974C97"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assuntos pertinentes aos serviços prestados pela Câmara Municipal de Pouso Alegre;</w:t>
      </w:r>
    </w:p>
    <w:p w:rsidR="00C52A46" w:rsidRPr="00C640D1" w:rsidRDefault="00C52A46" w:rsidP="00C52A46">
      <w:pPr>
        <w:tabs>
          <w:tab w:val="left" w:pos="8504"/>
        </w:tabs>
        <w:ind w:right="-1" w:firstLine="2835"/>
        <w:jc w:val="both"/>
      </w:pPr>
    </w:p>
    <w:p w:rsidR="00C52A46" w:rsidRPr="00C640D1" w:rsidRDefault="00C52A46" w:rsidP="00C52A46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C52A46" w:rsidRDefault="00C52A46" w:rsidP="00C52A46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C52A46" w:rsidRPr="00C640D1" w:rsidRDefault="00C52A46" w:rsidP="00C52A46">
      <w:pPr>
        <w:ind w:left="2835"/>
        <w:rPr>
          <w:b/>
        </w:rPr>
      </w:pPr>
      <w:r w:rsidRPr="00C640D1">
        <w:rPr>
          <w:b/>
        </w:rPr>
        <w:t>PORTARIA</w:t>
      </w:r>
    </w:p>
    <w:p w:rsidR="00C52A46" w:rsidRDefault="00C52A46" w:rsidP="00C52A46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C52A46" w:rsidRPr="00C640D1" w:rsidRDefault="00C52A46" w:rsidP="00C52A4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à</w:t>
      </w:r>
      <w:r w:rsidRPr="00C640D1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>a abaixo relacionada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C52A46" w:rsidRPr="00C640D1" w:rsidRDefault="00C52A46" w:rsidP="00C52A46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95"/>
        <w:gridCol w:w="870"/>
        <w:gridCol w:w="547"/>
        <w:gridCol w:w="710"/>
        <w:gridCol w:w="1558"/>
      </w:tblGrid>
      <w:tr w:rsidR="00C52A46" w:rsidRPr="00C640D1" w:rsidTr="00B33411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C52A46" w:rsidRPr="00C640D1" w:rsidRDefault="00C52A46" w:rsidP="00B3341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C52A46" w:rsidRPr="00C640D1" w:rsidRDefault="00C52A46" w:rsidP="00B3341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C52A46" w:rsidRPr="00C640D1" w:rsidRDefault="00C52A46" w:rsidP="00B3341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C52A46" w:rsidRPr="00C640D1" w:rsidRDefault="00C52A46" w:rsidP="00B3341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C52A46" w:rsidRPr="00C640D1" w:rsidRDefault="00C52A46" w:rsidP="00B3341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C52A46" w:rsidRPr="00C640D1" w:rsidRDefault="00C52A46" w:rsidP="00B33411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C52A46" w:rsidRPr="00C640D1" w:rsidTr="00B33411">
        <w:trPr>
          <w:trHeight w:val="299"/>
        </w:trPr>
        <w:tc>
          <w:tcPr>
            <w:tcW w:w="3369" w:type="dxa"/>
            <w:vAlign w:val="center"/>
            <w:hideMark/>
          </w:tcPr>
          <w:p w:rsidR="00C52A46" w:rsidRPr="00C640D1" w:rsidRDefault="00C52A46" w:rsidP="00D9136B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Elebi</w:t>
            </w:r>
            <w:r w:rsidR="00D9136B">
              <w:rPr>
                <w:rFonts w:ascii="Times New Roman" w:hAnsi="Times New Roman"/>
                <w:sz w:val="24"/>
                <w:szCs w:val="24"/>
              </w:rPr>
              <w:t>an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Ribeiro Luz </w:t>
            </w:r>
          </w:p>
        </w:tc>
        <w:tc>
          <w:tcPr>
            <w:tcW w:w="1795" w:type="dxa"/>
            <w:vAlign w:val="center"/>
            <w:hideMark/>
          </w:tcPr>
          <w:p w:rsidR="00C52A46" w:rsidRPr="00C640D1" w:rsidRDefault="00C52A46" w:rsidP="00B33411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870" w:type="dxa"/>
            <w:vAlign w:val="center"/>
            <w:hideMark/>
          </w:tcPr>
          <w:p w:rsidR="00C52A46" w:rsidRPr="00D33037" w:rsidRDefault="00C52A46" w:rsidP="00B33411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C52A46" w:rsidRPr="00D33037" w:rsidRDefault="00C52A46" w:rsidP="00B33411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10" w:type="dxa"/>
            <w:vAlign w:val="center"/>
            <w:hideMark/>
          </w:tcPr>
          <w:p w:rsidR="00C52A46" w:rsidRPr="00D33037" w:rsidRDefault="00C52A46" w:rsidP="00B33411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58" w:type="dxa"/>
            <w:vAlign w:val="center"/>
            <w:hideMark/>
          </w:tcPr>
          <w:p w:rsidR="00C52A46" w:rsidRPr="00C640D1" w:rsidRDefault="00C52A46" w:rsidP="00B33411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16/07/2018</w:t>
            </w:r>
          </w:p>
        </w:tc>
      </w:tr>
    </w:tbl>
    <w:p w:rsidR="00C52A46" w:rsidRPr="00C640D1" w:rsidRDefault="00C52A46" w:rsidP="00C52A46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C52A46" w:rsidRPr="00C640D1" w:rsidRDefault="00C52A46" w:rsidP="00C52A4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C52A46" w:rsidRDefault="00C52A46" w:rsidP="00C52A4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C52A46" w:rsidRPr="00C640D1" w:rsidRDefault="00C52A46" w:rsidP="00C52A4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C52A46" w:rsidRPr="00C640D1" w:rsidRDefault="00C52A46" w:rsidP="00C52A46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C52A46" w:rsidRPr="00C640D1" w:rsidRDefault="00C52A46" w:rsidP="00C52A46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C52A46" w:rsidRPr="00C640D1" w:rsidRDefault="00C52A46" w:rsidP="00C52A46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>
        <w:rPr>
          <w:color w:val="000000"/>
        </w:rPr>
        <w:t xml:space="preserve">16 de </w:t>
      </w:r>
      <w:proofErr w:type="gramStart"/>
      <w:r>
        <w:rPr>
          <w:color w:val="000000"/>
        </w:rPr>
        <w:t>Julho</w:t>
      </w:r>
      <w:proofErr w:type="gramEnd"/>
      <w:r w:rsidRPr="006E200E">
        <w:rPr>
          <w:color w:val="000000"/>
        </w:rPr>
        <w:t xml:space="preserve"> de 2018.</w:t>
      </w:r>
    </w:p>
    <w:p w:rsidR="00C52A46" w:rsidRDefault="00C52A46" w:rsidP="00C52A46">
      <w:pPr>
        <w:spacing w:line="276" w:lineRule="auto"/>
        <w:rPr>
          <w:rFonts w:ascii="Arial" w:hAnsi="Arial" w:cs="Arial"/>
          <w:color w:val="000000"/>
        </w:rPr>
      </w:pPr>
    </w:p>
    <w:p w:rsidR="00C52A46" w:rsidRPr="00C640D1" w:rsidRDefault="00C52A46" w:rsidP="00C52A46">
      <w:pPr>
        <w:spacing w:line="276" w:lineRule="auto"/>
        <w:rPr>
          <w:rFonts w:ascii="Arial" w:hAnsi="Arial" w:cs="Arial"/>
          <w:color w:val="000000"/>
        </w:rPr>
      </w:pPr>
    </w:p>
    <w:p w:rsidR="00C52A46" w:rsidRDefault="00C52A46" w:rsidP="00C52A46">
      <w:pPr>
        <w:jc w:val="center"/>
      </w:pPr>
      <w:r>
        <w:t>LEANDRO DE MORAIS PEREIRA</w:t>
      </w:r>
    </w:p>
    <w:p w:rsidR="00C52A46" w:rsidRPr="00C640D1" w:rsidRDefault="00C52A46" w:rsidP="00C52A46">
      <w:pPr>
        <w:jc w:val="center"/>
        <w:rPr>
          <w:rFonts w:ascii="Arial" w:hAnsi="Arial" w:cs="Arial"/>
          <w:color w:val="000000"/>
        </w:rPr>
      </w:pPr>
      <w:r>
        <w:t xml:space="preserve">PRESIDENTE DA MESA </w:t>
      </w:r>
    </w:p>
    <w:sectPr w:rsidR="00C52A46" w:rsidRPr="00C640D1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6A" w:rsidRDefault="002E0A6A">
      <w:r>
        <w:separator/>
      </w:r>
    </w:p>
  </w:endnote>
  <w:endnote w:type="continuationSeparator" w:id="0">
    <w:p w:rsidR="002E0A6A" w:rsidRDefault="002E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6A" w:rsidRDefault="002E0A6A">
      <w:r>
        <w:separator/>
      </w:r>
    </w:p>
  </w:footnote>
  <w:footnote w:type="continuationSeparator" w:id="0">
    <w:p w:rsidR="002E0A6A" w:rsidRDefault="002E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C52A4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2C72F" wp14:editId="77201DDA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C52A46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C52A46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033EF" w:rsidRPr="008331A3" w:rsidRDefault="00C52A46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C52A46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2E0A6A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2C7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75pt;margin-top:-9.4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5lKAIAAFg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" strokecolor="white">
              <v:textbox>
                <w:txbxContent>
                  <w:p w:rsidR="009033EF" w:rsidRPr="008331A3" w:rsidRDefault="00C52A46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C52A46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9033EF" w:rsidRPr="008331A3" w:rsidRDefault="00C52A46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8331A3" w:rsidRDefault="00C52A46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C52A46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2E0A6A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342143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46"/>
    <w:rsid w:val="002E0A6A"/>
    <w:rsid w:val="00C52A46"/>
    <w:rsid w:val="00D9136B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53955D-6497-4EE5-AB78-A69F39A2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2A4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52A4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2A4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52A4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C52A4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2A4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52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A4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52A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2018-07-18T15:17:00Z</cp:lastPrinted>
  <dcterms:created xsi:type="dcterms:W3CDTF">2018-07-16T15:46:00Z</dcterms:created>
  <dcterms:modified xsi:type="dcterms:W3CDTF">2018-07-18T15:18:00Z</dcterms:modified>
</cp:coreProperties>
</file>