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lixeira no cruzamento da Rua João Paulo II com a Rua Umuarama, em frente ao nº 76, no Bairro Jardim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ausência de lixeiras instaladas pela Prefeitura, os moradores desta localidade improvisaram uma lixeira de madeira, que se encontra em estado precário.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