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realização de pavimentação asfáltica ou operação tapa-buracos na Rua José Honório dos Santos, no bairro Altaville.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da via citada acima solicitaram esta obra junto a este vereador, pois a rua encontra-se deteriorada, com vários buracos, deixando-a intransitável e com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