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 e de faixa elevada para pedestres na Rua Alberto Paciuli, na altura do nº 1040, próximo ao Supermercado Leve Mais,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pela rua em alta velocidade, faz-se necessária a instalação de placas indicativas de velocidade e de faixa elevada para pedestres para proporcionar maior segurança aos usuários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