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A2" w:rsidRDefault="00B06AA2" w:rsidP="00B06AA2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9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88</w:t>
      </w:r>
      <w:r w:rsidRPr="0081692C">
        <w:rPr>
          <w:rFonts w:ascii="Times New Roman" w:hAnsi="Times New Roman" w:cs="Times New Roman"/>
          <w:b/>
          <w:color w:val="000000"/>
          <w:sz w:val="24"/>
          <w:szCs w:val="24"/>
        </w:rPr>
        <w:t>/2018</w:t>
      </w:r>
    </w:p>
    <w:p w:rsidR="00B06AA2" w:rsidRPr="0081692C" w:rsidRDefault="00B06AA2" w:rsidP="00B06AA2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6AA2" w:rsidRPr="0081692C" w:rsidRDefault="00B06AA2" w:rsidP="00B06AA2">
      <w:pPr>
        <w:spacing w:after="0" w:line="240" w:lineRule="auto"/>
        <w:ind w:left="2835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b/>
          <w:sz w:val="24"/>
          <w:szCs w:val="24"/>
        </w:rPr>
        <w:t>DISPÕE SOBRE BAIXA DE BENS MÓVEIS DA CÂMARA MUNICIPAL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6AA2" w:rsidRDefault="00B06AA2" w:rsidP="00B06AA2">
      <w:pPr>
        <w:pStyle w:val="Corpodetexto"/>
        <w:spacing w:after="0" w:line="240" w:lineRule="auto"/>
        <w:ind w:right="-143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06AA2" w:rsidRPr="0081692C" w:rsidRDefault="00B06AA2" w:rsidP="00B06AA2">
      <w:pPr>
        <w:pStyle w:val="Corpodetexto"/>
        <w:spacing w:after="0" w:line="240" w:lineRule="auto"/>
        <w:ind w:right="-143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Leandro de Morais Pereira, no uso de suas atribuições legais, e </w:t>
      </w:r>
    </w:p>
    <w:p w:rsidR="00B06AA2" w:rsidRDefault="00B06AA2" w:rsidP="00B0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</w:p>
    <w:p w:rsidR="00B06AA2" w:rsidRPr="0081692C" w:rsidRDefault="00B06AA2" w:rsidP="00B06AA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61DF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1692C">
        <w:rPr>
          <w:rFonts w:ascii="Times New Roman" w:hAnsi="Times New Roman" w:cs="Times New Roman"/>
          <w:sz w:val="24"/>
          <w:szCs w:val="24"/>
        </w:rPr>
        <w:t xml:space="preserve"> que o controle de materiais permanentes é efetuado pelo Setor de Patrimônio; </w:t>
      </w:r>
    </w:p>
    <w:p w:rsidR="00B06AA2" w:rsidRPr="0081692C" w:rsidRDefault="00B06AA2" w:rsidP="00B0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AA2" w:rsidRPr="0081692C" w:rsidRDefault="00B06AA2" w:rsidP="00B06AA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61DF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1692C">
        <w:rPr>
          <w:rFonts w:ascii="Times New Roman" w:hAnsi="Times New Roman" w:cs="Times New Roman"/>
          <w:sz w:val="24"/>
          <w:szCs w:val="24"/>
        </w:rPr>
        <w:t xml:space="preserve"> que este Poder Legislativo nomeou, através da Portaria nº 62/2018, comissão especial de patrimônio, para proceder ao levantamento e a avaliação de bens, equipamentos, materiais e serviços em geral, na forma da lei;</w:t>
      </w:r>
    </w:p>
    <w:p w:rsidR="00B06AA2" w:rsidRPr="0081692C" w:rsidRDefault="00B06AA2" w:rsidP="00B0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AA2" w:rsidRPr="0081692C" w:rsidRDefault="00B06AA2" w:rsidP="00B0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F61DF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1692C">
        <w:rPr>
          <w:rFonts w:ascii="Times New Roman" w:hAnsi="Times New Roman" w:cs="Times New Roman"/>
          <w:sz w:val="24"/>
          <w:szCs w:val="24"/>
        </w:rPr>
        <w:t xml:space="preserve"> o relatório apresentado pelo Setor de Patrimônio de bens permanentes que estão sem condições de uso e de manutenção, que se encontram obsoletos, antieconômicos ou inservíveis, pois foram usados por vários anos e são muito antigos e descontinuados pelos fabricantes, expede a seguinte Portaria</w:t>
      </w:r>
    </w:p>
    <w:p w:rsidR="00B06AA2" w:rsidRPr="0081692C" w:rsidRDefault="00B06AA2" w:rsidP="00B0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</w:p>
    <w:p w:rsidR="00B06AA2" w:rsidRPr="0081692C" w:rsidRDefault="00B06AA2" w:rsidP="00B0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  <w:t>PORTARIA</w:t>
      </w:r>
    </w:p>
    <w:p w:rsidR="00B06AA2" w:rsidRPr="0081692C" w:rsidRDefault="00B06AA2" w:rsidP="00B0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AA2" w:rsidRPr="0081692C" w:rsidRDefault="00B06AA2" w:rsidP="00B0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  <w:t xml:space="preserve">Art. 1º - Fica autorizada a baixa dos bens patrimoniais relacionados no Anexo I, considerados como inservíveis por ocorrência de avarias, pelo desuso, bem como os gerados pelo desgaste natural, </w:t>
      </w:r>
      <w:r>
        <w:rPr>
          <w:rFonts w:ascii="Times New Roman" w:hAnsi="Times New Roman" w:cs="Times New Roman"/>
          <w:sz w:val="24"/>
          <w:szCs w:val="24"/>
        </w:rPr>
        <w:t>qu</w:t>
      </w:r>
      <w:r w:rsidRPr="0081692C">
        <w:rPr>
          <w:rFonts w:ascii="Times New Roman" w:hAnsi="Times New Roman" w:cs="Times New Roman"/>
          <w:sz w:val="24"/>
          <w:szCs w:val="24"/>
        </w:rPr>
        <w:t xml:space="preserve">e serão oferecidos em doação a entidades de classes, ou a entidades filantrópicas educacionais, sem fins lucrativos ou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1692C">
        <w:rPr>
          <w:rFonts w:ascii="Times New Roman" w:hAnsi="Times New Roman" w:cs="Times New Roman"/>
          <w:sz w:val="24"/>
          <w:szCs w:val="24"/>
        </w:rPr>
        <w:t>entidades do Município.</w:t>
      </w:r>
    </w:p>
    <w:p w:rsidR="00B06AA2" w:rsidRPr="0081692C" w:rsidRDefault="00B06AA2" w:rsidP="00B0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AA2" w:rsidRDefault="00B06AA2" w:rsidP="00B0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  <w:t xml:space="preserve">Parágrafo único - Os bens que não </w:t>
      </w:r>
      <w:r>
        <w:rPr>
          <w:rFonts w:ascii="Times New Roman" w:hAnsi="Times New Roman" w:cs="Times New Roman"/>
          <w:sz w:val="24"/>
          <w:szCs w:val="24"/>
        </w:rPr>
        <w:t>forem</w:t>
      </w:r>
      <w:r w:rsidRPr="0081692C">
        <w:rPr>
          <w:rFonts w:ascii="Times New Roman" w:hAnsi="Times New Roman" w:cs="Times New Roman"/>
          <w:sz w:val="24"/>
          <w:szCs w:val="24"/>
        </w:rPr>
        <w:t xml:space="preserve"> aceitos em doação e que pelas características não p</w:t>
      </w:r>
      <w:r>
        <w:rPr>
          <w:rFonts w:ascii="Times New Roman" w:hAnsi="Times New Roman" w:cs="Times New Roman"/>
          <w:sz w:val="24"/>
          <w:szCs w:val="24"/>
        </w:rPr>
        <w:t>udere</w:t>
      </w:r>
      <w:r w:rsidRPr="0081692C">
        <w:rPr>
          <w:rFonts w:ascii="Times New Roman" w:hAnsi="Times New Roman" w:cs="Times New Roman"/>
          <w:sz w:val="24"/>
          <w:szCs w:val="24"/>
        </w:rPr>
        <w:t>m ser recuperados, serão incineração ou eliminados da forma adequada.</w:t>
      </w:r>
    </w:p>
    <w:p w:rsidR="00B06AA2" w:rsidRPr="0081692C" w:rsidRDefault="00B06AA2" w:rsidP="00B0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AA2" w:rsidRPr="0081692C" w:rsidRDefault="00B06AA2" w:rsidP="00B06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  <w:t>Art. 2º - Revogadas as disposições em contrário, a presente Portaria entra em vigor n</w:t>
      </w:r>
      <w:r>
        <w:rPr>
          <w:rFonts w:ascii="Times New Roman" w:hAnsi="Times New Roman" w:cs="Times New Roman"/>
          <w:sz w:val="24"/>
          <w:szCs w:val="24"/>
        </w:rPr>
        <w:t>a data de sua publicação</w:t>
      </w:r>
      <w:r w:rsidRPr="0081692C">
        <w:rPr>
          <w:rFonts w:ascii="Times New Roman" w:hAnsi="Times New Roman" w:cs="Times New Roman"/>
          <w:sz w:val="24"/>
          <w:szCs w:val="24"/>
        </w:rPr>
        <w:t>.</w:t>
      </w:r>
    </w:p>
    <w:p w:rsidR="00B06AA2" w:rsidRPr="0081692C" w:rsidRDefault="00B06AA2" w:rsidP="00B06AA2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B06AA2" w:rsidRPr="0081692C" w:rsidRDefault="00B06AA2" w:rsidP="00B06AA2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81692C">
        <w:rPr>
          <w:rFonts w:ascii="Times New Roman" w:hAnsi="Times New Roman"/>
          <w:b/>
          <w:sz w:val="24"/>
          <w:szCs w:val="24"/>
        </w:rPr>
        <w:t>REGISTRE-SE E PUBLIQUE-SE</w:t>
      </w:r>
    </w:p>
    <w:p w:rsidR="00B06AA2" w:rsidRPr="0081692C" w:rsidRDefault="00B06AA2" w:rsidP="00B06AA2">
      <w:pPr>
        <w:pStyle w:val="TextosemFormata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AA2" w:rsidRPr="0081692C" w:rsidRDefault="00B06AA2" w:rsidP="00B06AA2">
      <w:pPr>
        <w:pStyle w:val="TextosemFormata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AA2" w:rsidRPr="0081692C" w:rsidRDefault="00B06AA2" w:rsidP="00B06AA2">
      <w:pPr>
        <w:pStyle w:val="TextosemFormatao"/>
        <w:ind w:left="708" w:right="-1"/>
        <w:jc w:val="both"/>
        <w:rPr>
          <w:rFonts w:ascii="Times New Roman" w:hAnsi="Times New Roman"/>
          <w:b/>
          <w:sz w:val="24"/>
          <w:szCs w:val="24"/>
        </w:rPr>
      </w:pPr>
      <w:r w:rsidRPr="0081692C">
        <w:rPr>
          <w:rFonts w:ascii="Times New Roman" w:hAnsi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/>
          <w:color w:val="000000"/>
          <w:sz w:val="24"/>
          <w:szCs w:val="24"/>
        </w:rPr>
        <w:t>10 de Julho</w:t>
      </w:r>
      <w:r w:rsidRPr="0081692C">
        <w:rPr>
          <w:rFonts w:ascii="Times New Roman" w:hAnsi="Times New Roman"/>
          <w:color w:val="000000"/>
          <w:sz w:val="24"/>
          <w:szCs w:val="24"/>
        </w:rPr>
        <w:t xml:space="preserve"> de 2018.</w:t>
      </w:r>
    </w:p>
    <w:p w:rsidR="00B06AA2" w:rsidRPr="0081692C" w:rsidRDefault="00B06AA2" w:rsidP="00B06A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B06AA2" w:rsidRPr="0081692C" w:rsidTr="00026D7F">
        <w:tc>
          <w:tcPr>
            <w:tcW w:w="9000" w:type="dxa"/>
            <w:hideMark/>
          </w:tcPr>
          <w:p w:rsidR="00B06AA2" w:rsidRPr="0081692C" w:rsidRDefault="00B06AA2" w:rsidP="00026D7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2C">
              <w:rPr>
                <w:rFonts w:ascii="Times New Roman" w:hAnsi="Times New Roman" w:cs="Times New Roman"/>
                <w:sz w:val="24"/>
                <w:szCs w:val="24"/>
              </w:rPr>
              <w:t>Leandro de Morais Pereira</w:t>
            </w:r>
          </w:p>
        </w:tc>
      </w:tr>
      <w:tr w:rsidR="00B06AA2" w:rsidRPr="0081692C" w:rsidTr="00026D7F">
        <w:tc>
          <w:tcPr>
            <w:tcW w:w="9000" w:type="dxa"/>
            <w:hideMark/>
          </w:tcPr>
          <w:p w:rsidR="00B06AA2" w:rsidRPr="0081692C" w:rsidRDefault="00B06AA2" w:rsidP="00026D7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2C">
              <w:rPr>
                <w:rFonts w:ascii="Times New Roman" w:hAnsi="Times New Roman" w:cs="Times New Roman"/>
                <w:sz w:val="24"/>
                <w:szCs w:val="24"/>
              </w:rPr>
              <w:t>PRESIDENTE DA MESA</w:t>
            </w:r>
          </w:p>
        </w:tc>
      </w:tr>
    </w:tbl>
    <w:p w:rsidR="00B06AA2" w:rsidRDefault="00B06AA2" w:rsidP="00B06A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A2" w:rsidRDefault="00B06AA2" w:rsidP="00B06A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A2" w:rsidRDefault="00B06AA2" w:rsidP="00B06A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A2" w:rsidRDefault="00B06AA2" w:rsidP="00B06A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:rsidR="00B06AA2" w:rsidRDefault="00B06AA2" w:rsidP="00B06A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AA2" w:rsidRPr="00F61DFC" w:rsidRDefault="00B06AA2" w:rsidP="00B06AA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0"/>
        <w:gridCol w:w="5944"/>
      </w:tblGrid>
      <w:tr w:rsidR="00B06AA2" w:rsidRPr="00507635" w:rsidTr="00026D7F">
        <w:trPr>
          <w:trHeight w:val="453"/>
        </w:trPr>
        <w:tc>
          <w:tcPr>
            <w:tcW w:w="2550" w:type="dxa"/>
            <w:vAlign w:val="center"/>
          </w:tcPr>
          <w:p w:rsidR="00B06AA2" w:rsidRPr="00777944" w:rsidRDefault="00B06AA2" w:rsidP="0002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b/>
                <w:sz w:val="24"/>
                <w:szCs w:val="24"/>
              </w:rPr>
              <w:t>N° de Patrimônio</w:t>
            </w:r>
          </w:p>
        </w:tc>
        <w:tc>
          <w:tcPr>
            <w:tcW w:w="5944" w:type="dxa"/>
            <w:vAlign w:val="center"/>
          </w:tcPr>
          <w:p w:rsidR="00B06AA2" w:rsidRPr="00777944" w:rsidRDefault="00B06AA2" w:rsidP="0002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b/>
                <w:sz w:val="24"/>
                <w:szCs w:val="24"/>
              </w:rPr>
              <w:t>Descrição de Bem Patrimonial</w:t>
            </w:r>
          </w:p>
        </w:tc>
      </w:tr>
      <w:tr w:rsidR="0061354E" w:rsidRPr="00507635" w:rsidTr="00026D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0367</w:t>
            </w:r>
          </w:p>
        </w:tc>
        <w:tc>
          <w:tcPr>
            <w:tcW w:w="5944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Fichário acrílico</w:t>
            </w:r>
          </w:p>
        </w:tc>
      </w:tr>
      <w:tr w:rsidR="0061354E" w:rsidRPr="00507635" w:rsidTr="00026D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0431</w:t>
            </w:r>
          </w:p>
        </w:tc>
        <w:tc>
          <w:tcPr>
            <w:tcW w:w="5944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Furadeira</w:t>
            </w:r>
          </w:p>
        </w:tc>
      </w:tr>
      <w:tr w:rsidR="0061354E" w:rsidTr="00026D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50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0913</w:t>
            </w:r>
          </w:p>
        </w:tc>
        <w:tc>
          <w:tcPr>
            <w:tcW w:w="5944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Ventilador</w:t>
            </w:r>
          </w:p>
        </w:tc>
      </w:tr>
      <w:tr w:rsidR="0061354E" w:rsidRPr="00507635" w:rsidTr="00026D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50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5944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Estabilizador</w:t>
            </w:r>
          </w:p>
        </w:tc>
      </w:tr>
      <w:tr w:rsidR="0061354E" w:rsidRPr="00507635" w:rsidTr="00026D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5944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Receptor de áudio</w:t>
            </w:r>
          </w:p>
        </w:tc>
      </w:tr>
      <w:tr w:rsidR="0061354E" w:rsidRPr="00507635" w:rsidTr="00026D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5944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</w:p>
        </w:tc>
      </w:tr>
      <w:tr w:rsidR="0061354E" w:rsidRPr="00507635" w:rsidTr="00026D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5944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61354E" w:rsidTr="00026D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50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5944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Condicionado</w:t>
            </w:r>
          </w:p>
        </w:tc>
      </w:tr>
      <w:tr w:rsidR="0061354E" w:rsidRPr="00507635" w:rsidTr="00026D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5944" w:type="dxa"/>
          </w:tcPr>
          <w:p w:rsidR="0061354E" w:rsidRPr="00777944" w:rsidRDefault="0061354E" w:rsidP="0061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</w:t>
            </w:r>
          </w:p>
        </w:tc>
      </w:tr>
      <w:tr w:rsidR="0061354E" w:rsidTr="00026D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550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3357</w:t>
            </w:r>
          </w:p>
        </w:tc>
        <w:tc>
          <w:tcPr>
            <w:tcW w:w="5944" w:type="dxa"/>
          </w:tcPr>
          <w:p w:rsidR="0061354E" w:rsidRPr="00777944" w:rsidRDefault="0061354E" w:rsidP="0002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Relógio de parede</w:t>
            </w:r>
          </w:p>
        </w:tc>
      </w:tr>
      <w:bookmarkEnd w:id="0"/>
    </w:tbl>
    <w:p w:rsidR="00D91B2B" w:rsidRDefault="00D91B2B"/>
    <w:sectPr w:rsidR="00D91B2B" w:rsidSect="0081692C">
      <w:headerReference w:type="default" r:id="rId6"/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7C" w:rsidRDefault="00CE577C">
      <w:pPr>
        <w:spacing w:after="0" w:line="240" w:lineRule="auto"/>
      </w:pPr>
      <w:r>
        <w:separator/>
      </w:r>
    </w:p>
  </w:endnote>
  <w:endnote w:type="continuationSeparator" w:id="0">
    <w:p w:rsidR="00CE577C" w:rsidRDefault="00CE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7C" w:rsidRDefault="00CE577C">
      <w:pPr>
        <w:spacing w:after="0" w:line="240" w:lineRule="auto"/>
      </w:pPr>
      <w:r>
        <w:separator/>
      </w:r>
    </w:p>
  </w:footnote>
  <w:footnote w:type="continuationSeparator" w:id="0">
    <w:p w:rsidR="00CE577C" w:rsidRDefault="00CE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DA" w:rsidRDefault="00CE577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2735571" r:id="rId2"/>
      </w:object>
    </w:r>
    <w:r w:rsidR="00B06AA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17C79" wp14:editId="2AB0ED59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7DA" w:rsidRPr="00094294" w:rsidRDefault="00B06AA2" w:rsidP="003417D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417DA" w:rsidRPr="00094294" w:rsidRDefault="00B06AA2" w:rsidP="003417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417DA" w:rsidRPr="00094294" w:rsidRDefault="00B06AA2" w:rsidP="003417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3417DA" w:rsidRPr="00094294" w:rsidRDefault="00B06AA2" w:rsidP="003417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e-mail: </w:t>
                          </w:r>
                          <w:hyperlink r:id="rId3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3417DA" w:rsidRPr="00567341" w:rsidRDefault="00CE577C" w:rsidP="003417D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17C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3417DA" w:rsidRPr="00094294" w:rsidRDefault="00B06AA2" w:rsidP="003417D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417DA" w:rsidRPr="00094294" w:rsidRDefault="00B06AA2" w:rsidP="003417D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3417DA" w:rsidRPr="00094294" w:rsidRDefault="00B06AA2" w:rsidP="003417D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3417DA" w:rsidRPr="00094294" w:rsidRDefault="00B06AA2" w:rsidP="003417D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3417DA" w:rsidRPr="00567341" w:rsidRDefault="00B06AA2" w:rsidP="003417D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A2"/>
    <w:rsid w:val="0061354E"/>
    <w:rsid w:val="00B06AA2"/>
    <w:rsid w:val="00CE577C"/>
    <w:rsid w:val="00D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725B7B-862A-4E3B-8DCF-647E2EFE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AA2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B06AA2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06AA2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6AA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06AA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B06A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06AA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06AA2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06A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06AA2"/>
  </w:style>
  <w:style w:type="paragraph" w:styleId="Cabealho">
    <w:name w:val="header"/>
    <w:basedOn w:val="Normal"/>
    <w:link w:val="CabealhoChar"/>
    <w:uiPriority w:val="99"/>
    <w:unhideWhenUsed/>
    <w:rsid w:val="00B06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AA2"/>
  </w:style>
  <w:style w:type="character" w:styleId="Hyperlink">
    <w:name w:val="Hyperlink"/>
    <w:basedOn w:val="Fontepargpadro"/>
    <w:rsid w:val="00B06AA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0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2018-07-10T16:46:00Z</cp:lastPrinted>
  <dcterms:created xsi:type="dcterms:W3CDTF">2018-07-10T16:39:00Z</dcterms:created>
  <dcterms:modified xsi:type="dcterms:W3CDTF">2018-07-10T16:46:00Z</dcterms:modified>
</cp:coreProperties>
</file>