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extensão do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referido bairro encontra-se com asfalto já muito deteriorado por ser feito há muito tempo. Já foram realizadas várias operações tapa-buracos, o que não resolve mais, por ser asfalto antigo. Peço que seja feito recapeamento asfáltico em toda extensão do bairro Árvore Grande, o que resolveria de fato o problema das ruas daquele bairro e daquela população que sofre com os buracos frequentes nas ruas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