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916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em toda a extensão da Rua Lavras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uma rua com grandes buracos e em dias de chuva a pista torna-se escorregadia, o que traz inúmeros transtornos para os moradores e motoristas que transitam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