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 em toda extensão do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