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estudo sobre o tempo dos semáforos no cruzamento da Praça João Pinheiro (em frente ao IPREM), no que tange à viabilidade de travessia dos pedestres.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semáforos funcionam de forma intercalada normalmente, ocorre que entre um e outro não sobra tempo para que os pedestres possam atravessar, porque de qualquer jeito sempre está vindo veículos de um lado ou de outro, isto é, o semáforo só atende aos veículos e não aos pedestres. Referida situação foi observada repetidas vezes por esta vereadora, não tendo até o presente momento surtido qualquer efeito ou resposta por parte do órgão competente, motivo da reiteração.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