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do bairro Fazenda Grande, com início na distribuidora Marruá, próximo ao KM 853 da Rodovia Fernão Dias, sentido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 em toda a sua extensão. Trata-se de trecho de grande fluxo de veículos devido às pequenas empresas localizadas no local, necessitando, com urgência, de manutenção e, se possível, do alargamento de alguns trechos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