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735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braço de iluminação no poste localizado na Rua Joaquim Mariano de Souza, esquina com a Rua Antônio Simões Neto, e o término da obra da DELFT com relação à calçada da rua citada, no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rua supracitada vem cobrando providências junto a este vereador, pois este local encontra-se muito escuro, o que leva perigo e insegurança aos moradores. Além disso, necessitam da finalização da obra da DELFT citada acima.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