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extensão da Avenida João Inácio Raimundo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rua com calçamento de paralelepípedo e com grande fluxo de veículos. O asfaltamento irá propiciar melhoria no trânsito local. Em dias de chuva a via torna-se escorregadia o que traz inúmeros transtornos para os moradores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