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do Poder Executivo a instalação de lixeiras na Avenida Major Rubens Stornino, na área verde em frente aos números 1700 e 1860 ou próximo.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ausência de lixeiras nessa avenida, os moradores têm improvisado lixeiras, as quais não estão adequadas e estão atraindo cães errantes, espalhando lixo pelas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