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695</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asfaltamento ou calçamento com bloquetes na Rua Padre Rolim, seguindo em continuidade na Rua Anísio de Souza Coutinho, no bairro Jardim São José.</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Tal medida se faz necessária haja vista que a via foi recapeada com borra de asfalto e isso vem causando transtornos aos moradores locais, principalmente problemas respiratórios em tempo de seca, devido à poeira, além da formação de lama no período chuvoso, conforme fotografia anexa. Destaca-se que o referido trecho sempre esteve interditado para o trânsito de veículos, até o ano de 2017, quando a trânsito na via foi liberado pelo setor responsável da Administração Pública, facilitando muito o acesso pelos motoristas no trecho entre a Rua Cláudio Manoel da Costa e a Avenida Jacy Laraia.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junho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Rafael Aboláfio</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12 de junho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